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AFC3" w14:textId="6A0AE9ED" w:rsidR="00F838A2" w:rsidRPr="00F838A2" w:rsidRDefault="00F838A2" w:rsidP="00F838A2">
      <w:pPr>
        <w:pStyle w:val="Navadensplet"/>
        <w:rPr>
          <w:color w:val="000000"/>
          <w:sz w:val="22"/>
          <w:szCs w:val="22"/>
        </w:rPr>
      </w:pPr>
      <w:r w:rsidRPr="00F838A2">
        <w:rPr>
          <w:color w:val="000000"/>
          <w:sz w:val="22"/>
          <w:szCs w:val="22"/>
        </w:rPr>
        <w:t xml:space="preserve">Naslov: Rimljani pri nas </w:t>
      </w:r>
    </w:p>
    <w:p w14:paraId="1D4BB14C" w14:textId="376C9672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</w:t>
      </w:r>
      <w:r>
        <w:rPr>
          <w:color w:val="000000"/>
          <w:sz w:val="27"/>
          <w:szCs w:val="27"/>
        </w:rPr>
        <w:t>ilm: Ozemlje na prepihu - Rimska doba http://4d.rtvslo.si/arhiv/ozemlje-na-prepihu/120821226</w:t>
      </w:r>
    </w:p>
    <w:p w14:paraId="7BDD61D5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ogledu kratkega filma POJASNI spodnje pojme:</w:t>
      </w:r>
    </w:p>
    <w:p w14:paraId="76FF358A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Mitra</w:t>
      </w:r>
    </w:p>
    <w:p w14:paraId="37B5F76E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mitraizem</w:t>
      </w:r>
      <w:proofErr w:type="spellEnd"/>
    </w:p>
    <w:p w14:paraId="5AE1FA05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Poetoviona</w:t>
      </w:r>
      <w:proofErr w:type="spellEnd"/>
    </w:p>
    <w:p w14:paraId="2A418176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Atrans</w:t>
      </w:r>
      <w:proofErr w:type="spellEnd"/>
    </w:p>
    <w:p w14:paraId="2E105812" w14:textId="096ACC55" w:rsidR="00F838A2" w:rsidRDefault="00F838A2" w:rsidP="00F838A2">
      <w:pPr>
        <w:pStyle w:val="Navadensplet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Katera barbarska plemena prihajajo s severa in po razvejani cestni mreži ogrožajo imperij?</w:t>
      </w:r>
    </w:p>
    <w:p w14:paraId="440F79F7" w14:textId="250A8C60" w:rsidR="00F838A2" w:rsidRDefault="00F838A2" w:rsidP="00F838A2">
      <w:pPr>
        <w:pStyle w:val="Navadensplet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Kaj se dogaja s starimi naseljenci – staroselci?</w:t>
      </w:r>
    </w:p>
    <w:p w14:paraId="20C6C0E3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*****************************************************************</w:t>
      </w:r>
    </w:p>
    <w:p w14:paraId="03E29B3C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Rimljani so pri nas zgradili vojaške utrdbe – tabore (U50 Vir A). Pojasni, zakaj.</w:t>
      </w:r>
    </w:p>
    <w:p w14:paraId="276A0D50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Province so povezali s tlakovanimi cestami in miljniki (U 51 Vir Č) - RAZLOŽI. </w:t>
      </w:r>
      <w:r w:rsidRPr="00F838A2">
        <w:rPr>
          <w:color w:val="FF0000"/>
          <w:sz w:val="27"/>
          <w:szCs w:val="27"/>
        </w:rPr>
        <w:t>Naštej rimska mesta na naših tleh. K nam so naselili vojake veterane, ki so tu dobili zemljo. Staroselce – RAZLOŽI (Ilire, Kelte) so pobili ali jim vsilili svojo kulturo. DZ/32 REŠI NA</w:t>
      </w:r>
      <w:r>
        <w:rPr>
          <w:color w:val="000000"/>
          <w:sz w:val="27"/>
          <w:szCs w:val="27"/>
        </w:rPr>
        <w:t>L. 2 IN 3 – str. 32, NAUČI SE!</w:t>
      </w:r>
    </w:p>
    <w:p w14:paraId="2A8D789A" w14:textId="77777777" w:rsidR="00F838A2" w:rsidRPr="00F838A2" w:rsidRDefault="00F838A2" w:rsidP="00F838A2">
      <w:pPr>
        <w:pStyle w:val="Navadensplet"/>
        <w:rPr>
          <w:color w:val="000000"/>
        </w:rPr>
      </w:pPr>
      <w:r>
        <w:rPr>
          <w:color w:val="000000"/>
          <w:sz w:val="27"/>
          <w:szCs w:val="27"/>
        </w:rPr>
        <w:t xml:space="preserve">3. </w:t>
      </w:r>
      <w:r w:rsidRPr="00F838A2">
        <w:rPr>
          <w:color w:val="000000"/>
        </w:rPr>
        <w:t>Rimljani so pri nas pospešili gospodarstvo. DZ str. 33, vaja 4, NAUČI SE! Ko rešiš nalogo, rešitev zapiši še v zvezek.</w:t>
      </w:r>
    </w:p>
    <w:p w14:paraId="10586AD0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Opiši sestavo in izgled rimskih mest. Nato reši nalogo 5 v DZ na str. 33.</w:t>
      </w:r>
    </w:p>
    <w:p w14:paraId="2B067040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Prebivalci na naših tleh so bili sprva POGANI - RAZLOŽI, nato so postali </w:t>
      </w:r>
      <w:r w:rsidRPr="00F838A2">
        <w:rPr>
          <w:color w:val="000000"/>
        </w:rPr>
        <w:t xml:space="preserve">kristjani – POJASNI, KDAJ. Pri nas je bilo več škofij. Zaradi vdorov Hunov in Germanov se je število ljudi zmanjšalo. Kam se umikajo ljudje? Pojasni. Hrib Rifnik nad </w:t>
      </w:r>
      <w:r>
        <w:rPr>
          <w:color w:val="000000"/>
          <w:sz w:val="27"/>
          <w:szCs w:val="27"/>
        </w:rPr>
        <w:t>Šentjurjem je bil gradišče že v prazgodovini.</w:t>
      </w:r>
    </w:p>
    <w:p w14:paraId="310D140E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V kaj so verovali Rimljani pred pojavom krščanstva? So bili monoteisti ali politeisti?</w:t>
      </w:r>
    </w:p>
    <w:p w14:paraId="5ACE8B6B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</w:p>
    <w:p w14:paraId="3CBFCBFF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</w:p>
    <w:p w14:paraId="295F55C5" w14:textId="40C766CE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Izraz pogani se uporablja predvsem za antične in zgodnjesrednjeveške ljudi oziroma ljudstva, ki so se v </w:t>
      </w:r>
      <w:r w:rsidRPr="00F838A2">
        <w:rPr>
          <w:color w:val="000000"/>
          <w:sz w:val="27"/>
          <w:szCs w:val="27"/>
          <w:highlight w:val="yellow"/>
        </w:rPr>
        <w:t>obredih in</w:t>
      </w:r>
      <w:r>
        <w:rPr>
          <w:color w:val="000000"/>
          <w:sz w:val="27"/>
          <w:szCs w:val="27"/>
        </w:rPr>
        <w:t xml:space="preserve"> molitvah obračala na mnoge bogove, kot </w:t>
      </w:r>
      <w:r>
        <w:rPr>
          <w:color w:val="000000"/>
          <w:sz w:val="27"/>
          <w:szCs w:val="27"/>
        </w:rPr>
        <w:lastRenderedPageBreak/>
        <w:t>tudi duhove</w:t>
      </w:r>
      <w:r w:rsidRPr="00F838A2">
        <w:rPr>
          <w:color w:val="000000"/>
          <w:sz w:val="28"/>
          <w:szCs w:val="28"/>
        </w:rPr>
        <w:t xml:space="preserve">, vile, škrate ter druga mitološka bitja. Značilna so bile tudi razne verovanja, uroki, zarotitve. Kot pogane so krščanski </w:t>
      </w:r>
      <w:proofErr w:type="spellStart"/>
      <w:r w:rsidRPr="00F838A2">
        <w:rPr>
          <w:color w:val="000000"/>
          <w:sz w:val="28"/>
          <w:szCs w:val="28"/>
        </w:rPr>
        <w:t>misionarji</w:t>
      </w:r>
      <w:proofErr w:type="spellEnd"/>
      <w:r w:rsidRPr="00F838A2">
        <w:rPr>
          <w:color w:val="000000"/>
          <w:sz w:val="28"/>
          <w:szCs w:val="28"/>
        </w:rPr>
        <w:t xml:space="preserve"> imenovali tudi ljudstva s starodavnimi, </w:t>
      </w:r>
      <w:r>
        <w:rPr>
          <w:color w:val="000000"/>
          <w:sz w:val="27"/>
          <w:szCs w:val="27"/>
        </w:rPr>
        <w:t xml:space="preserve">za </w:t>
      </w:r>
      <w:proofErr w:type="spellStart"/>
      <w:r>
        <w:rPr>
          <w:color w:val="000000"/>
          <w:sz w:val="27"/>
          <w:szCs w:val="27"/>
        </w:rPr>
        <w:t>misionarje</w:t>
      </w:r>
      <w:proofErr w:type="spellEnd"/>
      <w:r>
        <w:rPr>
          <w:color w:val="000000"/>
          <w:sz w:val="27"/>
          <w:szCs w:val="27"/>
        </w:rPr>
        <w:t xml:space="preserve"> primitivnimi oblikami verovanja, ki niso poznala monoteističnega boga. Izraz pogan izhaja iz latinskega pridevnika </w:t>
      </w:r>
      <w:proofErr w:type="spellStart"/>
      <w:r>
        <w:rPr>
          <w:color w:val="000000"/>
          <w:sz w:val="27"/>
          <w:szCs w:val="27"/>
        </w:rPr>
        <w:t>paganus</w:t>
      </w:r>
      <w:proofErr w:type="spellEnd"/>
      <w:r>
        <w:rPr>
          <w:color w:val="000000"/>
          <w:sz w:val="27"/>
          <w:szCs w:val="27"/>
        </w:rPr>
        <w:t>, ki pomeni kmečki, podeželski, tudi preprost, neizobražen, neotesan.</w:t>
      </w:r>
    </w:p>
    <w:p w14:paraId="496A3145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Slovenščina pozna tudi zdaj že zastarelo besedo ajd, ki prav tako pomeni pogan, izhaja pa iz nemške besede der </w:t>
      </w:r>
      <w:proofErr w:type="spellStart"/>
      <w:r>
        <w:rPr>
          <w:color w:val="000000"/>
          <w:sz w:val="27"/>
          <w:szCs w:val="27"/>
        </w:rPr>
        <w:t>Heide</w:t>
      </w:r>
      <w:proofErr w:type="spellEnd"/>
      <w:r>
        <w:rPr>
          <w:color w:val="000000"/>
          <w:sz w:val="27"/>
          <w:szCs w:val="27"/>
        </w:rPr>
        <w:t xml:space="preserve">, v pomenu pogan, ajd. Iz iste besede izhajajo na primer imena krajev - Spodnja Hajdina, Zgornja Hajdina, Ajdovščina ter imeni vzpetin Ajdna in Ajdovski </w:t>
      </w:r>
      <w:proofErr w:type="spellStart"/>
      <w:r>
        <w:rPr>
          <w:color w:val="000000"/>
          <w:sz w:val="27"/>
          <w:szCs w:val="27"/>
        </w:rPr>
        <w:t>gradec</w:t>
      </w:r>
      <w:proofErr w:type="spellEnd"/>
      <w:r>
        <w:rPr>
          <w:color w:val="000000"/>
          <w:sz w:val="27"/>
          <w:szCs w:val="27"/>
        </w:rPr>
        <w:t>.</w:t>
      </w:r>
    </w:p>
    <w:p w14:paraId="09F10195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Čeprav je pokristjanjevanje Slovencev v osmem stoletju precej zabrisalo staroslovanska verovanja, mite in legende, pa so se v določenih oblikah ta verovanja vseeno o</w:t>
      </w:r>
      <w:r w:rsidRPr="00F838A2">
        <w:rPr>
          <w:rFonts w:ascii="Arial" w:hAnsi="Arial" w:cs="Arial"/>
          <w:color w:val="000000"/>
          <w:sz w:val="27"/>
          <w:szCs w:val="27"/>
        </w:rPr>
        <w:t>hranila. Pust</w:t>
      </w:r>
      <w:r>
        <w:rPr>
          <w:color w:val="000000"/>
          <w:sz w:val="27"/>
          <w:szCs w:val="27"/>
        </w:rPr>
        <w:t>, tako imenovana noč čarovnic, dan mrtvih in še mnogi drugi običaji so povezani s starimi poganskimi verovanji.</w:t>
      </w:r>
    </w:p>
    <w:p w14:paraId="7DD6589D" w14:textId="77777777" w:rsidR="00F838A2" w:rsidRDefault="00F838A2" w:rsidP="00F838A2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Slovanska mitologija je tudi polna duhov, nekateri so dobri in drugi slabi. In zanimiva je zgodba o duhovih, ki prebivajo v lesu. Iz te legende se je tudi rodilo trkanje po vratih. Namen trkanja namreč ni ta, da bi priklicali gospodarja ali </w:t>
      </w:r>
      <w:r w:rsidRPr="00F838A2">
        <w:rPr>
          <w:color w:val="000000"/>
          <w:sz w:val="32"/>
          <w:szCs w:val="32"/>
        </w:rPr>
        <w:t xml:space="preserve">gospodarico, temveč da bi priklicali nekaj bolj nadnaravnega. Stari Slovenci so verjeli, da v drevesih prebivajo dobri duhovi. Ko drevo posekajo, ti duhovi ne umrejo, temveč prebivajo v izdelkih, ki se iz lesa pač naredijo, in v mnogih primerih so to bila vrata. Trkanje po lesu prikliče te dobre duhove in nam, ter gospodarju, prinesejo srečo in zdravje. </w:t>
      </w:r>
      <w:r>
        <w:rPr>
          <w:color w:val="000000"/>
          <w:sz w:val="27"/>
          <w:szCs w:val="27"/>
        </w:rPr>
        <w:t>Iz tega prepričanja izhaja vraževerna gesta, ko moramo potrkati po lesu, da potrdimo neko napoved.</w:t>
      </w:r>
    </w:p>
    <w:p w14:paraId="33769839" w14:textId="77777777" w:rsidR="006A06E5" w:rsidRDefault="006A06E5"/>
    <w:sectPr w:rsidR="006A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5086"/>
    <w:multiLevelType w:val="hybridMultilevel"/>
    <w:tmpl w:val="FA52A0F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40129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A2"/>
    <w:rsid w:val="006A06E5"/>
    <w:rsid w:val="00C92C74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3C68"/>
  <w15:chartTrackingRefBased/>
  <w15:docId w15:val="{B916BF3E-6035-460A-A987-0529CDA3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8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Gorjanc, Zala</dc:creator>
  <cp:keywords/>
  <dc:description/>
  <cp:lastModifiedBy>Gorjanc, Zala</cp:lastModifiedBy>
  <cp:revision>1</cp:revision>
  <dcterms:created xsi:type="dcterms:W3CDTF">2023-05-30T13:34:00Z</dcterms:created>
  <dcterms:modified xsi:type="dcterms:W3CDTF">2023-05-30T13:43:00Z</dcterms:modified>
</cp:coreProperties>
</file>